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>KWESTIONARIUSZ OSOBOWY DLA OSOBY UBIEGAJĄCEJ SIĘ 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3448F5" w:rsidP="004E4A8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:rsidR="003448F5" w:rsidRPr="003448F5" w:rsidRDefault="003448F5" w:rsidP="00061670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</w:t>
      </w:r>
      <w:r w:rsidR="00BC6E6D">
        <w:t>..................................................................................................</w:t>
      </w:r>
    </w:p>
    <w:p w:rsidR="003448F5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061670">
        <w:t xml:space="preserve"> </w:t>
      </w:r>
    </w:p>
    <w:p w:rsidR="00365E85" w:rsidRDefault="00365E85" w:rsidP="00061670">
      <w:pPr>
        <w:spacing w:before="240"/>
        <w:ind w:left="426" w:hanging="426"/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81"/>
        <w:gridCol w:w="2878"/>
        <w:gridCol w:w="2875"/>
      </w:tblGrid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  <w:r>
              <w:t>Okres zatrudnienia</w:t>
            </w: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  <w:r>
              <w:t>Nazwa pracodawcy</w:t>
            </w: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  <w:r>
              <w:t>Zajmowane stanowisko</w:t>
            </w: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  <w:tr w:rsidR="00365E85" w:rsidTr="00365E85"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  <w:tc>
          <w:tcPr>
            <w:tcW w:w="3070" w:type="dxa"/>
          </w:tcPr>
          <w:p w:rsidR="00365E85" w:rsidRDefault="00365E85" w:rsidP="00061670">
            <w:pPr>
              <w:spacing w:before="240"/>
              <w:jc w:val="both"/>
            </w:pPr>
          </w:p>
        </w:tc>
      </w:tr>
    </w:tbl>
    <w:p w:rsidR="00BC6E6D" w:rsidRDefault="00BC6E6D" w:rsidP="00365E85">
      <w:pPr>
        <w:ind w:right="-18"/>
        <w:jc w:val="both"/>
      </w:pPr>
    </w:p>
    <w:p w:rsidR="00365E85" w:rsidRDefault="00365E85" w:rsidP="00365E85">
      <w:pPr>
        <w:ind w:right="-18"/>
        <w:jc w:val="both"/>
      </w:pPr>
    </w:p>
    <w:p w:rsidR="003448F5" w:rsidRPr="004E4A83" w:rsidRDefault="003448F5" w:rsidP="00365E85">
      <w:pPr>
        <w:rPr>
          <w:sz w:val="20"/>
          <w:szCs w:val="20"/>
        </w:rPr>
      </w:pPr>
    </w:p>
    <w:p w:rsidR="003448F5" w:rsidRDefault="003448F5" w:rsidP="00061670">
      <w:pPr>
        <w:spacing w:before="240"/>
        <w:ind w:left="426" w:hanging="426"/>
        <w:jc w:val="both"/>
      </w:pPr>
      <w:r w:rsidRPr="003448F5">
        <w:lastRenderedPageBreak/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E4A83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sectPr w:rsidR="003448F5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23496"/>
    <w:rsid w:val="00191439"/>
    <w:rsid w:val="00210210"/>
    <w:rsid w:val="002C2984"/>
    <w:rsid w:val="003448F5"/>
    <w:rsid w:val="00365E85"/>
    <w:rsid w:val="00366002"/>
    <w:rsid w:val="003B15BF"/>
    <w:rsid w:val="00480AD0"/>
    <w:rsid w:val="004E4A83"/>
    <w:rsid w:val="00557AED"/>
    <w:rsid w:val="006435E5"/>
    <w:rsid w:val="006A33B4"/>
    <w:rsid w:val="006F5EE7"/>
    <w:rsid w:val="00822C37"/>
    <w:rsid w:val="008C4333"/>
    <w:rsid w:val="00A20E9E"/>
    <w:rsid w:val="00BB2105"/>
    <w:rsid w:val="00BC6E6D"/>
    <w:rsid w:val="00BD29B3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2E318-CA53-42E7-A6A8-577C0007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ZNAKI:3606</dc:description>
  <cp:lastModifiedBy>Użytkownik</cp:lastModifiedBy>
  <cp:revision>2</cp:revision>
  <cp:lastPrinted>2019-10-03T06:12:00Z</cp:lastPrinted>
  <dcterms:created xsi:type="dcterms:W3CDTF">2021-09-03T12:32:00Z</dcterms:created>
  <dcterms:modified xsi:type="dcterms:W3CDTF">2021-09-03T12:32:00Z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